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374F" w14:textId="77777777" w:rsidR="00F06B60" w:rsidRDefault="00F06B60" w:rsidP="00B71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19CAE" w14:textId="3303A1B2" w:rsidR="00F06B60" w:rsidRDefault="00F06B60" w:rsidP="00B7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A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195ADF" wp14:editId="2A9CBC8F">
            <wp:simplePos x="0" y="0"/>
            <wp:positionH relativeFrom="margin">
              <wp:posOffset>-104775</wp:posOffset>
            </wp:positionH>
            <wp:positionV relativeFrom="paragraph">
              <wp:posOffset>179070</wp:posOffset>
            </wp:positionV>
            <wp:extent cx="6090920" cy="12096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A03754" w14:textId="77777777" w:rsidR="00F06B60" w:rsidRDefault="00F06B60" w:rsidP="00B71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DF3DE" w14:textId="02ACEEC2" w:rsidR="0029385E" w:rsidRPr="00265AED" w:rsidRDefault="0029385E" w:rsidP="00265A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AED">
        <w:rPr>
          <w:rFonts w:ascii="Arial" w:hAnsi="Arial" w:cs="Arial"/>
          <w:sz w:val="24"/>
          <w:szCs w:val="24"/>
        </w:rPr>
        <w:t xml:space="preserve">November </w:t>
      </w:r>
      <w:r w:rsidR="00FB2C64" w:rsidRPr="00265AED">
        <w:rPr>
          <w:rFonts w:ascii="Arial" w:hAnsi="Arial" w:cs="Arial"/>
          <w:sz w:val="24"/>
          <w:szCs w:val="24"/>
        </w:rPr>
        <w:t>30</w:t>
      </w:r>
      <w:r w:rsidRPr="00265AED">
        <w:rPr>
          <w:rFonts w:ascii="Arial" w:hAnsi="Arial" w:cs="Arial"/>
          <w:sz w:val="24"/>
          <w:szCs w:val="24"/>
        </w:rPr>
        <w:t>, 2021</w:t>
      </w:r>
    </w:p>
    <w:p w14:paraId="5ABF7AF0" w14:textId="77777777" w:rsidR="00F06B60" w:rsidRPr="00265AED" w:rsidRDefault="00F06B60" w:rsidP="00265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C3663" w14:textId="6F5CABF7" w:rsidR="00E3508A" w:rsidRPr="00265AED" w:rsidRDefault="00E3508A" w:rsidP="00265A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AED">
        <w:rPr>
          <w:rFonts w:ascii="Arial" w:hAnsi="Arial" w:cs="Arial"/>
          <w:sz w:val="24"/>
          <w:szCs w:val="24"/>
        </w:rPr>
        <w:t xml:space="preserve">Dear COVID-19 </w:t>
      </w:r>
      <w:r w:rsidR="0029385E" w:rsidRPr="00265AED">
        <w:rPr>
          <w:rFonts w:ascii="Arial" w:hAnsi="Arial" w:cs="Arial"/>
          <w:sz w:val="24"/>
          <w:szCs w:val="24"/>
        </w:rPr>
        <w:t xml:space="preserve">Vaccination </w:t>
      </w:r>
      <w:r w:rsidRPr="00265AED">
        <w:rPr>
          <w:rFonts w:ascii="Arial" w:hAnsi="Arial" w:cs="Arial"/>
          <w:sz w:val="24"/>
          <w:szCs w:val="24"/>
        </w:rPr>
        <w:t>Provider</w:t>
      </w:r>
      <w:r w:rsidR="00595BD2" w:rsidRPr="00265AED">
        <w:rPr>
          <w:rFonts w:ascii="Arial" w:hAnsi="Arial" w:cs="Arial"/>
          <w:sz w:val="24"/>
          <w:szCs w:val="24"/>
        </w:rPr>
        <w:t>s</w:t>
      </w:r>
      <w:r w:rsidRPr="00265AED">
        <w:rPr>
          <w:rFonts w:ascii="Arial" w:hAnsi="Arial" w:cs="Arial"/>
          <w:sz w:val="24"/>
          <w:szCs w:val="24"/>
        </w:rPr>
        <w:t xml:space="preserve">, </w:t>
      </w:r>
    </w:p>
    <w:p w14:paraId="530A7DF1" w14:textId="77777777" w:rsidR="00AB1472" w:rsidRPr="00265AED" w:rsidRDefault="00AB1472" w:rsidP="00265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3B18E" w14:textId="3B1298B3" w:rsidR="00A75575" w:rsidRPr="00265AED" w:rsidRDefault="00E3508A" w:rsidP="00265AE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65AED">
        <w:rPr>
          <w:rFonts w:ascii="Arial" w:hAnsi="Arial" w:cs="Arial"/>
          <w:color w:val="000000"/>
          <w:sz w:val="24"/>
          <w:szCs w:val="24"/>
        </w:rPr>
        <w:t xml:space="preserve">ADH </w:t>
      </w:r>
      <w:r w:rsidRPr="00265AED">
        <w:rPr>
          <w:rFonts w:ascii="Arial" w:hAnsi="Arial" w:cs="Arial"/>
          <w:sz w:val="24"/>
          <w:szCs w:val="24"/>
        </w:rPr>
        <w:t xml:space="preserve">would like to take this opportunity 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to thank you </w:t>
      </w:r>
      <w:r w:rsidR="000B5F5B" w:rsidRPr="00265AED">
        <w:rPr>
          <w:rFonts w:ascii="Arial" w:hAnsi="Arial" w:cs="Arial"/>
          <w:color w:val="000000"/>
          <w:sz w:val="24"/>
          <w:szCs w:val="24"/>
        </w:rPr>
        <w:t xml:space="preserve">again 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for your continued dedication to administering COVID-19 vaccinations to your patients and community members in Arkansas. Thanks to your hard work, we </w:t>
      </w:r>
      <w:r w:rsidR="000B5F5B" w:rsidRPr="00265AED">
        <w:rPr>
          <w:rFonts w:ascii="Arial" w:hAnsi="Arial" w:cs="Arial"/>
          <w:color w:val="000000"/>
          <w:sz w:val="24"/>
          <w:szCs w:val="24"/>
        </w:rPr>
        <w:t>have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 ma</w:t>
      </w:r>
      <w:r w:rsidR="000B5F5B" w:rsidRPr="00265AED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good progress in getting more and more people protected against COVID-19. </w:t>
      </w:r>
      <w:r w:rsidR="00A46260" w:rsidRPr="00265AED">
        <w:rPr>
          <w:rFonts w:ascii="Arial" w:hAnsi="Arial" w:cs="Arial"/>
          <w:color w:val="000000"/>
          <w:sz w:val="24"/>
          <w:szCs w:val="24"/>
        </w:rPr>
        <w:t>W</w:t>
      </w:r>
      <w:r w:rsidRPr="00265AED">
        <w:rPr>
          <w:rFonts w:ascii="Arial" w:hAnsi="Arial" w:cs="Arial"/>
          <w:color w:val="000000"/>
          <w:sz w:val="24"/>
          <w:szCs w:val="24"/>
        </w:rPr>
        <w:t>e still have much work to do,</w:t>
      </w:r>
      <w:r w:rsidR="00257DCD" w:rsidRPr="00265AED">
        <w:rPr>
          <w:rFonts w:ascii="Arial" w:hAnsi="Arial" w:cs="Arial"/>
          <w:color w:val="000000"/>
          <w:sz w:val="24"/>
          <w:szCs w:val="24"/>
        </w:rPr>
        <w:t xml:space="preserve"> </w:t>
      </w:r>
      <w:r w:rsidR="00F725DA" w:rsidRPr="00265AED">
        <w:rPr>
          <w:rFonts w:ascii="Arial" w:hAnsi="Arial" w:cs="Arial"/>
          <w:color w:val="000000"/>
          <w:sz w:val="24"/>
          <w:szCs w:val="24"/>
        </w:rPr>
        <w:t>with regard t</w:t>
      </w:r>
      <w:r w:rsidR="0057177A" w:rsidRPr="00265AED">
        <w:rPr>
          <w:rFonts w:ascii="Arial" w:hAnsi="Arial" w:cs="Arial"/>
          <w:color w:val="000000"/>
          <w:sz w:val="24"/>
          <w:szCs w:val="24"/>
        </w:rPr>
        <w:t xml:space="preserve">o </w:t>
      </w:r>
      <w:r w:rsidR="00F725DA" w:rsidRPr="00265AED">
        <w:rPr>
          <w:rFonts w:ascii="Arial" w:hAnsi="Arial" w:cs="Arial"/>
          <w:sz w:val="24"/>
          <w:szCs w:val="24"/>
        </w:rPr>
        <w:t>Pfizer-BioNTech COVID-19 vaccine for children 5 through 11 years of age. In support</w:t>
      </w:r>
      <w:r w:rsidR="0029385E" w:rsidRPr="00265AED">
        <w:rPr>
          <w:rFonts w:ascii="Arial" w:hAnsi="Arial" w:cs="Arial"/>
          <w:sz w:val="24"/>
          <w:szCs w:val="24"/>
        </w:rPr>
        <w:t xml:space="preserve"> of your work</w:t>
      </w:r>
      <w:r w:rsidR="00F725DA" w:rsidRPr="00265AED">
        <w:rPr>
          <w:rFonts w:ascii="Arial" w:hAnsi="Arial" w:cs="Arial"/>
          <w:sz w:val="24"/>
          <w:szCs w:val="24"/>
        </w:rPr>
        <w:t xml:space="preserve">, </w:t>
      </w:r>
      <w:r w:rsidR="0029385E" w:rsidRPr="00265AED">
        <w:rPr>
          <w:rFonts w:ascii="Arial" w:hAnsi="Arial" w:cs="Arial"/>
          <w:color w:val="000000" w:themeColor="text1"/>
          <w:sz w:val="24"/>
          <w:szCs w:val="24"/>
        </w:rPr>
        <w:t xml:space="preserve">Arkansas Department of Health </w:t>
      </w:r>
      <w:r w:rsidR="00F725DA" w:rsidRPr="00265AED">
        <w:rPr>
          <w:rFonts w:ascii="Arial" w:hAnsi="Arial" w:cs="Arial"/>
          <w:sz w:val="24"/>
          <w:szCs w:val="24"/>
        </w:rPr>
        <w:t xml:space="preserve">would like to 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provide you </w:t>
      </w:r>
      <w:r w:rsidR="00A70E3D" w:rsidRPr="00265AED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265AED">
        <w:rPr>
          <w:rFonts w:ascii="Arial" w:hAnsi="Arial" w:cs="Arial"/>
          <w:color w:val="000000"/>
          <w:sz w:val="24"/>
          <w:szCs w:val="24"/>
        </w:rPr>
        <w:t>Pfizer</w:t>
      </w:r>
      <w:r w:rsidR="00A70E3D" w:rsidRPr="00265AED">
        <w:rPr>
          <w:rFonts w:ascii="Arial" w:hAnsi="Arial" w:cs="Arial"/>
          <w:color w:val="000000"/>
          <w:sz w:val="24"/>
          <w:szCs w:val="24"/>
        </w:rPr>
        <w:t xml:space="preserve"> Medical Affairs training links on COVID-19 vaccine </w:t>
      </w:r>
      <w:r w:rsidR="00F725DA" w:rsidRPr="00265AED">
        <w:rPr>
          <w:rFonts w:ascii="Arial" w:hAnsi="Arial" w:cs="Arial"/>
          <w:color w:val="000000"/>
          <w:sz w:val="24"/>
          <w:szCs w:val="24"/>
        </w:rPr>
        <w:t>that will be available over</w:t>
      </w:r>
      <w:r w:rsidR="00A70E3D" w:rsidRPr="00265AED">
        <w:rPr>
          <w:rFonts w:ascii="Arial" w:hAnsi="Arial" w:cs="Arial"/>
          <w:color w:val="000000"/>
          <w:sz w:val="24"/>
          <w:szCs w:val="24"/>
        </w:rPr>
        <w:t xml:space="preserve"> the next </w:t>
      </w:r>
      <w:r w:rsidR="00F1448E" w:rsidRPr="00265AED">
        <w:rPr>
          <w:rFonts w:ascii="Arial" w:hAnsi="Arial" w:cs="Arial"/>
          <w:color w:val="000000"/>
          <w:sz w:val="24"/>
          <w:szCs w:val="24"/>
        </w:rPr>
        <w:t xml:space="preserve">few </w:t>
      </w:r>
      <w:r w:rsidR="00A70E3D" w:rsidRPr="00265AED">
        <w:rPr>
          <w:rFonts w:ascii="Arial" w:hAnsi="Arial" w:cs="Arial"/>
          <w:color w:val="000000"/>
          <w:sz w:val="24"/>
          <w:szCs w:val="24"/>
        </w:rPr>
        <w:t xml:space="preserve">weeks. </w:t>
      </w:r>
    </w:p>
    <w:p w14:paraId="02CEFD25" w14:textId="77777777" w:rsidR="00A75575" w:rsidRPr="00265AED" w:rsidRDefault="00A75575" w:rsidP="00265AE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7BAE2C7" w14:textId="07E4BCBA" w:rsidR="00EE25FA" w:rsidRPr="00265AED" w:rsidRDefault="00E3508A" w:rsidP="00265AE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65AED">
        <w:rPr>
          <w:rFonts w:ascii="Arial" w:hAnsi="Arial" w:cs="Arial"/>
          <w:color w:val="000000"/>
          <w:sz w:val="24"/>
          <w:szCs w:val="24"/>
        </w:rPr>
        <w:t xml:space="preserve">The Pfizer </w:t>
      </w:r>
      <w:r w:rsidR="009651DD" w:rsidRPr="00265AED">
        <w:rPr>
          <w:rFonts w:ascii="Arial" w:hAnsi="Arial" w:cs="Arial"/>
          <w:color w:val="000000"/>
          <w:sz w:val="24"/>
          <w:szCs w:val="24"/>
        </w:rPr>
        <w:t>V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accines US Medical Affairs </w:t>
      </w:r>
      <w:r w:rsidR="005705C6" w:rsidRPr="00265AED">
        <w:rPr>
          <w:rFonts w:ascii="Arial" w:hAnsi="Arial" w:cs="Arial"/>
          <w:color w:val="000000"/>
          <w:sz w:val="24"/>
          <w:szCs w:val="24"/>
        </w:rPr>
        <w:t xml:space="preserve">continues to </w:t>
      </w:r>
      <w:r w:rsidRPr="00265AED">
        <w:rPr>
          <w:rFonts w:ascii="Arial" w:hAnsi="Arial" w:cs="Arial"/>
          <w:color w:val="000000"/>
          <w:sz w:val="24"/>
          <w:szCs w:val="24"/>
        </w:rPr>
        <w:t>hos</w:t>
      </w:r>
      <w:r w:rsidR="005705C6" w:rsidRPr="00265AED">
        <w:rPr>
          <w:rFonts w:ascii="Arial" w:hAnsi="Arial" w:cs="Arial"/>
          <w:color w:val="000000"/>
          <w:sz w:val="24"/>
          <w:szCs w:val="24"/>
        </w:rPr>
        <w:t>t</w:t>
      </w:r>
      <w:r w:rsidRPr="00265AED">
        <w:rPr>
          <w:rFonts w:ascii="Arial" w:hAnsi="Arial" w:cs="Arial"/>
          <w:color w:val="000000"/>
          <w:sz w:val="24"/>
          <w:szCs w:val="24"/>
        </w:rPr>
        <w:t xml:space="preserve"> </w:t>
      </w:r>
      <w:r w:rsidR="001E38AC" w:rsidRPr="00265AED">
        <w:rPr>
          <w:rFonts w:ascii="Arial" w:hAnsi="Arial" w:cs="Arial"/>
          <w:sz w:val="24"/>
          <w:szCs w:val="24"/>
        </w:rPr>
        <w:t>m</w:t>
      </w:r>
      <w:r w:rsidR="00C47135" w:rsidRPr="00265AED">
        <w:rPr>
          <w:rFonts w:ascii="Arial" w:hAnsi="Arial" w:cs="Arial"/>
          <w:sz w:val="24"/>
          <w:szCs w:val="24"/>
        </w:rPr>
        <w:t xml:space="preserve">edical </w:t>
      </w:r>
      <w:r w:rsidR="001E38AC" w:rsidRPr="00265AED">
        <w:rPr>
          <w:rFonts w:ascii="Arial" w:hAnsi="Arial" w:cs="Arial"/>
          <w:sz w:val="24"/>
          <w:szCs w:val="24"/>
        </w:rPr>
        <w:t>u</w:t>
      </w:r>
      <w:r w:rsidR="00C47135" w:rsidRPr="00265AED">
        <w:rPr>
          <w:rFonts w:ascii="Arial" w:hAnsi="Arial" w:cs="Arial"/>
          <w:sz w:val="24"/>
          <w:szCs w:val="24"/>
        </w:rPr>
        <w:t xml:space="preserve">pdates </w:t>
      </w:r>
      <w:r w:rsidR="001E38AC" w:rsidRPr="00265AED">
        <w:rPr>
          <w:rFonts w:ascii="Arial" w:hAnsi="Arial" w:cs="Arial"/>
          <w:sz w:val="24"/>
          <w:szCs w:val="24"/>
        </w:rPr>
        <w:t>and i</w:t>
      </w:r>
      <w:r w:rsidR="00C47135" w:rsidRPr="00265AED">
        <w:rPr>
          <w:rFonts w:ascii="Arial" w:hAnsi="Arial" w:cs="Arial"/>
          <w:sz w:val="24"/>
          <w:szCs w:val="24"/>
        </w:rPr>
        <w:t xml:space="preserve">mmunization </w:t>
      </w:r>
      <w:r w:rsidR="001E38AC" w:rsidRPr="00265AED">
        <w:rPr>
          <w:rFonts w:ascii="Arial" w:hAnsi="Arial" w:cs="Arial"/>
          <w:sz w:val="24"/>
          <w:szCs w:val="24"/>
        </w:rPr>
        <w:t>s</w:t>
      </w:r>
      <w:r w:rsidR="00C47135" w:rsidRPr="00265AED">
        <w:rPr>
          <w:rFonts w:ascii="Arial" w:hAnsi="Arial" w:cs="Arial"/>
          <w:sz w:val="24"/>
          <w:szCs w:val="24"/>
        </w:rPr>
        <w:t xml:space="preserve">ite </w:t>
      </w:r>
      <w:r w:rsidR="001E38AC" w:rsidRPr="00265AED">
        <w:rPr>
          <w:rFonts w:ascii="Arial" w:hAnsi="Arial" w:cs="Arial"/>
          <w:sz w:val="24"/>
          <w:szCs w:val="24"/>
        </w:rPr>
        <w:t>t</w:t>
      </w:r>
      <w:r w:rsidR="00C47135" w:rsidRPr="00265AED">
        <w:rPr>
          <w:rFonts w:ascii="Arial" w:hAnsi="Arial" w:cs="Arial"/>
          <w:sz w:val="24"/>
          <w:szCs w:val="24"/>
        </w:rPr>
        <w:t xml:space="preserve">raining for </w:t>
      </w:r>
      <w:r w:rsidR="001E38AC" w:rsidRPr="00265AED">
        <w:rPr>
          <w:rFonts w:ascii="Arial" w:hAnsi="Arial" w:cs="Arial"/>
          <w:sz w:val="24"/>
          <w:szCs w:val="24"/>
        </w:rPr>
        <w:t>a</w:t>
      </w:r>
      <w:r w:rsidR="00C47135" w:rsidRPr="00265AED">
        <w:rPr>
          <w:rFonts w:ascii="Arial" w:hAnsi="Arial" w:cs="Arial"/>
          <w:sz w:val="24"/>
          <w:szCs w:val="24"/>
        </w:rPr>
        <w:t xml:space="preserve">ll </w:t>
      </w:r>
      <w:r w:rsidR="001E38AC" w:rsidRPr="00265AED">
        <w:rPr>
          <w:rFonts w:ascii="Arial" w:hAnsi="Arial" w:cs="Arial"/>
          <w:sz w:val="24"/>
          <w:szCs w:val="24"/>
        </w:rPr>
        <w:t>p</w:t>
      </w:r>
      <w:r w:rsidR="00C47135" w:rsidRPr="00265AED">
        <w:rPr>
          <w:rFonts w:ascii="Arial" w:hAnsi="Arial" w:cs="Arial"/>
          <w:sz w:val="24"/>
          <w:szCs w:val="24"/>
        </w:rPr>
        <w:t xml:space="preserve">roviders with a </w:t>
      </w:r>
      <w:r w:rsidR="001E38AC" w:rsidRPr="00265AED">
        <w:rPr>
          <w:rFonts w:ascii="Arial" w:hAnsi="Arial" w:cs="Arial"/>
          <w:sz w:val="24"/>
          <w:szCs w:val="24"/>
        </w:rPr>
        <w:t>f</w:t>
      </w:r>
      <w:r w:rsidR="00C47135" w:rsidRPr="00265AED">
        <w:rPr>
          <w:rFonts w:ascii="Arial" w:hAnsi="Arial" w:cs="Arial"/>
          <w:sz w:val="24"/>
          <w:szCs w:val="24"/>
        </w:rPr>
        <w:t xml:space="preserve">ocus on Emergency Use Authorization of the </w:t>
      </w:r>
      <w:bookmarkStart w:id="0" w:name="_Hlk87254928"/>
      <w:r w:rsidR="00C47135" w:rsidRPr="00265AED">
        <w:rPr>
          <w:rFonts w:ascii="Arial" w:hAnsi="Arial" w:cs="Arial"/>
          <w:sz w:val="24"/>
          <w:szCs w:val="24"/>
        </w:rPr>
        <w:t xml:space="preserve">Pfizer-BioNTech COVID-19 </w:t>
      </w:r>
      <w:r w:rsidR="001E38AC" w:rsidRPr="00265AED">
        <w:rPr>
          <w:rFonts w:ascii="Arial" w:hAnsi="Arial" w:cs="Arial"/>
          <w:sz w:val="24"/>
          <w:szCs w:val="24"/>
        </w:rPr>
        <w:t>v</w:t>
      </w:r>
      <w:r w:rsidR="00C47135" w:rsidRPr="00265AED">
        <w:rPr>
          <w:rFonts w:ascii="Arial" w:hAnsi="Arial" w:cs="Arial"/>
          <w:sz w:val="24"/>
          <w:szCs w:val="24"/>
        </w:rPr>
        <w:t xml:space="preserve">accine for </w:t>
      </w:r>
      <w:r w:rsidR="001E38AC" w:rsidRPr="00265AED">
        <w:rPr>
          <w:rFonts w:ascii="Arial" w:hAnsi="Arial" w:cs="Arial"/>
          <w:sz w:val="24"/>
          <w:szCs w:val="24"/>
        </w:rPr>
        <w:t>c</w:t>
      </w:r>
      <w:r w:rsidR="00C47135" w:rsidRPr="00265AED">
        <w:rPr>
          <w:rFonts w:ascii="Arial" w:hAnsi="Arial" w:cs="Arial"/>
          <w:sz w:val="24"/>
          <w:szCs w:val="24"/>
        </w:rPr>
        <w:t xml:space="preserve">hildren 5 through 11 </w:t>
      </w:r>
      <w:r w:rsidR="001E38AC" w:rsidRPr="00265AED">
        <w:rPr>
          <w:rFonts w:ascii="Arial" w:hAnsi="Arial" w:cs="Arial"/>
          <w:sz w:val="24"/>
          <w:szCs w:val="24"/>
        </w:rPr>
        <w:t>y</w:t>
      </w:r>
      <w:r w:rsidR="00C47135" w:rsidRPr="00265AED">
        <w:rPr>
          <w:rFonts w:ascii="Arial" w:hAnsi="Arial" w:cs="Arial"/>
          <w:sz w:val="24"/>
          <w:szCs w:val="24"/>
        </w:rPr>
        <w:t xml:space="preserve">ears of </w:t>
      </w:r>
      <w:r w:rsidR="001E38AC" w:rsidRPr="00265AED">
        <w:rPr>
          <w:rFonts w:ascii="Arial" w:hAnsi="Arial" w:cs="Arial"/>
          <w:sz w:val="24"/>
          <w:szCs w:val="24"/>
        </w:rPr>
        <w:t>a</w:t>
      </w:r>
      <w:r w:rsidR="00C47135" w:rsidRPr="00265AED">
        <w:rPr>
          <w:rFonts w:ascii="Arial" w:hAnsi="Arial" w:cs="Arial"/>
          <w:sz w:val="24"/>
          <w:szCs w:val="24"/>
        </w:rPr>
        <w:t>ge</w:t>
      </w:r>
      <w:bookmarkEnd w:id="0"/>
      <w:r w:rsidR="00A75575" w:rsidRPr="00265AED">
        <w:rPr>
          <w:rFonts w:ascii="Arial" w:hAnsi="Arial" w:cs="Arial"/>
          <w:sz w:val="24"/>
          <w:szCs w:val="24"/>
        </w:rPr>
        <w:t xml:space="preserve">, </w:t>
      </w:r>
      <w:r w:rsidR="0034391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i</w:t>
      </w:r>
      <w:r w:rsidR="001216DE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 xml:space="preserve">ndividuals 12 </w:t>
      </w:r>
      <w:r w:rsidR="00CD509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y</w:t>
      </w:r>
      <w:r w:rsidR="001216DE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 xml:space="preserve">ears of </w:t>
      </w:r>
      <w:r w:rsidR="00CD509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a</w:t>
      </w:r>
      <w:r w:rsidR="001216DE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 xml:space="preserve">ge and </w:t>
      </w:r>
      <w:r w:rsidR="00CD509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o</w:t>
      </w:r>
      <w:r w:rsidR="001216DE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lder</w:t>
      </w:r>
      <w:r w:rsidR="001216DE" w:rsidRPr="00265AED">
        <w:rPr>
          <w:rStyle w:val="xxxeop"/>
          <w:rFonts w:ascii="Arial" w:hAnsi="Arial" w:cs="Arial"/>
          <w:color w:val="000000"/>
          <w:sz w:val="24"/>
          <w:szCs w:val="24"/>
        </w:rPr>
        <w:t> </w:t>
      </w:r>
      <w:r w:rsidR="00A75575" w:rsidRPr="00265AED">
        <w:rPr>
          <w:rStyle w:val="xxxeop"/>
          <w:rFonts w:ascii="Arial" w:hAnsi="Arial" w:cs="Arial"/>
          <w:color w:val="000000"/>
          <w:sz w:val="24"/>
          <w:szCs w:val="24"/>
        </w:rPr>
        <w:t xml:space="preserve">and </w:t>
      </w:r>
      <w:r w:rsidR="006E5746" w:rsidRPr="00265AED">
        <w:rPr>
          <w:rStyle w:val="xnormaltextrun"/>
          <w:rFonts w:ascii="Arial" w:hAnsi="Arial" w:cs="Arial"/>
          <w:sz w:val="24"/>
          <w:szCs w:val="24"/>
        </w:rPr>
        <w:t>sessions for all providers on s</w:t>
      </w:r>
      <w:r w:rsidR="006E5746" w:rsidRPr="00265AED">
        <w:rPr>
          <w:rFonts w:ascii="Arial" w:hAnsi="Arial" w:cs="Arial"/>
          <w:sz w:val="24"/>
          <w:szCs w:val="24"/>
        </w:rPr>
        <w:t>torage, handling, and administration for current</w:t>
      </w:r>
      <w:r w:rsidR="002E7D89" w:rsidRPr="00265AED">
        <w:rPr>
          <w:rFonts w:ascii="Arial" w:hAnsi="Arial" w:cs="Arial"/>
          <w:sz w:val="24"/>
          <w:szCs w:val="24"/>
        </w:rPr>
        <w:t xml:space="preserve"> </w:t>
      </w:r>
      <w:r w:rsidR="006E5746" w:rsidRPr="00265AED">
        <w:rPr>
          <w:rFonts w:ascii="Arial" w:hAnsi="Arial" w:cs="Arial"/>
          <w:sz w:val="24"/>
          <w:szCs w:val="24"/>
        </w:rPr>
        <w:t xml:space="preserve"> formulations of Pfizer COVID-19 vaccine</w:t>
      </w:r>
      <w:r w:rsidR="00EE25FA" w:rsidRPr="00265AED">
        <w:rPr>
          <w:rFonts w:ascii="Arial" w:hAnsi="Arial" w:cs="Arial"/>
          <w:sz w:val="24"/>
          <w:szCs w:val="24"/>
        </w:rPr>
        <w:t xml:space="preserve">, </w:t>
      </w:r>
      <w:r w:rsidR="00C152E6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r</w:t>
      </w:r>
      <w:r w:rsidR="00EE25F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ecent medical updates regarding the vaccine</w:t>
      </w:r>
      <w:r w:rsidR="00EE25FA" w:rsidRPr="00265AED">
        <w:rPr>
          <w:rStyle w:val="xxxeop"/>
          <w:rFonts w:ascii="Arial" w:hAnsi="Arial" w:cs="Arial"/>
          <w:color w:val="000000"/>
          <w:sz w:val="24"/>
          <w:szCs w:val="24"/>
        </w:rPr>
        <w:t xml:space="preserve">, </w:t>
      </w:r>
      <w:r w:rsidR="00C152E6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a</w:t>
      </w:r>
      <w:r w:rsidR="00EE25F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n overview of healthcare provider resources</w:t>
      </w:r>
      <w:r w:rsidR="00EE25FA" w:rsidRPr="00265AED">
        <w:rPr>
          <w:rStyle w:val="xxxeop"/>
          <w:rFonts w:ascii="Arial" w:hAnsi="Arial" w:cs="Arial"/>
          <w:color w:val="000000"/>
          <w:sz w:val="24"/>
          <w:szCs w:val="24"/>
        </w:rPr>
        <w:t xml:space="preserve"> and a</w:t>
      </w:r>
      <w:r w:rsidR="00A75575" w:rsidRPr="00265AED">
        <w:rPr>
          <w:rStyle w:val="xxxeop"/>
          <w:rFonts w:ascii="Arial" w:hAnsi="Arial" w:cs="Arial"/>
          <w:color w:val="000000"/>
          <w:sz w:val="24"/>
          <w:szCs w:val="24"/>
        </w:rPr>
        <w:t xml:space="preserve"> </w:t>
      </w:r>
      <w:r w:rsidR="00A75575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>question-and-answer</w:t>
      </w:r>
      <w:r w:rsidR="00EE25FA" w:rsidRPr="00265AED">
        <w:rPr>
          <w:rStyle w:val="xxxnormaltextrun"/>
          <w:rFonts w:ascii="Arial" w:eastAsia="Times New Roman" w:hAnsi="Arial" w:cs="Arial"/>
          <w:color w:val="000000"/>
          <w:sz w:val="24"/>
          <w:szCs w:val="24"/>
        </w:rPr>
        <w:t xml:space="preserve"> session</w:t>
      </w:r>
      <w:r w:rsidR="00EE25FA" w:rsidRPr="00265AED">
        <w:rPr>
          <w:rStyle w:val="xxxeop"/>
          <w:rFonts w:ascii="Arial" w:hAnsi="Arial" w:cs="Arial"/>
          <w:color w:val="000000"/>
          <w:sz w:val="24"/>
          <w:szCs w:val="24"/>
        </w:rPr>
        <w:t>.</w:t>
      </w:r>
    </w:p>
    <w:p w14:paraId="55F9B9BE" w14:textId="77777777" w:rsidR="008E59DD" w:rsidRPr="00FD2567" w:rsidRDefault="008E59DD" w:rsidP="00A75575">
      <w:pPr>
        <w:pStyle w:val="xxxparagraph"/>
        <w:shd w:val="clear" w:color="auto" w:fill="FFFFFF"/>
        <w:rPr>
          <w:rStyle w:val="xxxnormaltextrun"/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FEE8F03" w14:textId="78AD7D9C" w:rsidR="00A75575" w:rsidRPr="00265AED" w:rsidRDefault="00A75575" w:rsidP="00265AED">
      <w:pPr>
        <w:pStyle w:val="xxxparagraph"/>
        <w:shd w:val="clear" w:color="auto" w:fill="FFFFFF"/>
        <w:rPr>
          <w:rStyle w:val="xxxnormaltextrun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65AED">
        <w:rPr>
          <w:rStyle w:val="xxxnormaltextrun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To access current and future training sessions, please visit: </w:t>
      </w:r>
      <w:r w:rsidRPr="00265AED">
        <w:rPr>
          <w:rStyle w:val="xxxnormaltextrun"/>
          <w:rFonts w:ascii="Arial" w:hAnsi="Arial" w:cs="Arial"/>
          <w:color w:val="4F81BD" w:themeColor="accent1"/>
          <w:sz w:val="24"/>
          <w:szCs w:val="24"/>
          <w:u w:val="single"/>
        </w:rPr>
        <w:t>https;//www.pfizermedicalinformation.com/en-us/medical-updates</w:t>
      </w:r>
    </w:p>
    <w:p w14:paraId="2FC4224F" w14:textId="3D13EE0D" w:rsidR="00A75575" w:rsidRPr="00265AED" w:rsidRDefault="00A75575" w:rsidP="00265AED">
      <w:pPr>
        <w:pStyle w:val="xxxparagraph"/>
        <w:shd w:val="clear" w:color="auto" w:fill="FFFFFF"/>
        <w:ind w:right="360"/>
        <w:rPr>
          <w:rStyle w:val="xxxeop"/>
          <w:rFonts w:ascii="Arial" w:hAnsi="Arial" w:cs="Arial"/>
          <w:color w:val="000000"/>
          <w:sz w:val="24"/>
          <w:szCs w:val="24"/>
        </w:rPr>
      </w:pPr>
      <w:r w:rsidRPr="00265AED">
        <w:rPr>
          <w:rStyle w:val="xxxnormaltextrun"/>
          <w:rFonts w:ascii="Arial" w:hAnsi="Arial" w:cs="Arial"/>
          <w:color w:val="000000"/>
          <w:sz w:val="24"/>
          <w:szCs w:val="24"/>
        </w:rPr>
        <w:t>These sessions will be </w:t>
      </w:r>
      <w:r w:rsidRPr="00265AED">
        <w:rPr>
          <w:rStyle w:val="xxxnormaltextrun"/>
          <w:rFonts w:ascii="Arial" w:hAnsi="Arial" w:cs="Arial"/>
          <w:b/>
          <w:bCs/>
          <w:color w:val="000000"/>
          <w:sz w:val="24"/>
          <w:szCs w:val="24"/>
        </w:rPr>
        <w:t>updated</w:t>
      </w:r>
      <w:r w:rsidRPr="00265AED">
        <w:rPr>
          <w:rStyle w:val="xxxnormaltextrun"/>
          <w:rFonts w:ascii="Arial" w:hAnsi="Arial" w:cs="Arial"/>
          <w:color w:val="000000"/>
          <w:sz w:val="24"/>
          <w:szCs w:val="24"/>
        </w:rPr>
        <w:t> to reflect new information and changes that evolve.</w:t>
      </w:r>
      <w:r w:rsidR="008E59DD" w:rsidRPr="00265AED">
        <w:rPr>
          <w:rStyle w:val="xxxnormaltextrun"/>
          <w:rFonts w:ascii="Arial" w:hAnsi="Arial" w:cs="Arial"/>
          <w:color w:val="000000"/>
          <w:sz w:val="24"/>
          <w:szCs w:val="24"/>
        </w:rPr>
        <w:t xml:space="preserve"> </w:t>
      </w:r>
      <w:r w:rsidRPr="00265AED">
        <w:rPr>
          <w:rStyle w:val="xxxnormaltextrun"/>
          <w:rFonts w:ascii="Arial" w:hAnsi="Arial" w:cs="Arial"/>
          <w:color w:val="000000"/>
          <w:sz w:val="24"/>
          <w:szCs w:val="24"/>
        </w:rPr>
        <w:t>Such updates will be identified at the start of each session and further explained during each presentation.</w:t>
      </w:r>
      <w:r w:rsidRPr="00265AED">
        <w:rPr>
          <w:rStyle w:val="xxxeop"/>
          <w:rFonts w:ascii="Arial" w:hAnsi="Arial" w:cs="Arial"/>
          <w:color w:val="000000"/>
          <w:sz w:val="24"/>
          <w:szCs w:val="24"/>
        </w:rPr>
        <w:t> </w:t>
      </w:r>
    </w:p>
    <w:p w14:paraId="496FC682" w14:textId="5571769C" w:rsidR="008C2A4D" w:rsidRPr="00265AED" w:rsidRDefault="008C2A4D" w:rsidP="00265A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9F26" w14:textId="6F908967" w:rsidR="008C2A4D" w:rsidRPr="00265AED" w:rsidRDefault="00FE0E20" w:rsidP="00265A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5AED">
        <w:rPr>
          <w:rFonts w:ascii="Arial" w:hAnsi="Arial" w:cs="Arial"/>
          <w:color w:val="000000" w:themeColor="text1"/>
          <w:sz w:val="24"/>
          <w:szCs w:val="24"/>
        </w:rPr>
        <w:t>In addition to the Pfizer training, I strongly</w:t>
      </w:r>
      <w:r w:rsidR="008C2A4D" w:rsidRPr="00265AED">
        <w:rPr>
          <w:rFonts w:ascii="Arial" w:hAnsi="Arial" w:cs="Arial"/>
          <w:color w:val="000000" w:themeColor="text1"/>
          <w:sz w:val="24"/>
          <w:szCs w:val="24"/>
        </w:rPr>
        <w:t xml:space="preserve"> encourage</w:t>
      </w:r>
      <w:r w:rsidRPr="00265AED">
        <w:rPr>
          <w:rFonts w:ascii="Arial" w:hAnsi="Arial" w:cs="Arial"/>
          <w:color w:val="000000" w:themeColor="text1"/>
          <w:sz w:val="24"/>
          <w:szCs w:val="24"/>
        </w:rPr>
        <w:t xml:space="preserve"> you </w:t>
      </w:r>
      <w:r w:rsidR="008C2A4D" w:rsidRPr="00265AED">
        <w:rPr>
          <w:rFonts w:ascii="Arial" w:hAnsi="Arial" w:cs="Arial"/>
          <w:color w:val="000000" w:themeColor="text1"/>
          <w:sz w:val="24"/>
          <w:szCs w:val="24"/>
        </w:rPr>
        <w:t xml:space="preserve">to view the </w:t>
      </w:r>
      <w:r w:rsidRPr="00265AED">
        <w:rPr>
          <w:rFonts w:ascii="Arial" w:hAnsi="Arial" w:cs="Arial"/>
          <w:color w:val="000000" w:themeColor="text1"/>
          <w:sz w:val="24"/>
          <w:szCs w:val="24"/>
        </w:rPr>
        <w:t xml:space="preserve">CDC </w:t>
      </w:r>
      <w:r w:rsidR="008C2A4D" w:rsidRPr="00265AED">
        <w:rPr>
          <w:rFonts w:ascii="Arial" w:hAnsi="Arial" w:cs="Arial"/>
          <w:color w:val="000000" w:themeColor="text1"/>
          <w:sz w:val="24"/>
          <w:szCs w:val="24"/>
        </w:rPr>
        <w:t xml:space="preserve">trainings at the following links for the Pfizer-BioNTech pediatric formulation. </w:t>
      </w:r>
      <w:hyperlink r:id="rId9" w:history="1">
        <w:r w:rsidR="008C2A4D" w:rsidRPr="00265AED">
          <w:rPr>
            <w:rStyle w:val="Hyperlink"/>
            <w:rFonts w:ascii="Arial" w:hAnsi="Arial" w:cs="Arial"/>
            <w:color w:val="0070C0"/>
            <w:sz w:val="24"/>
            <w:szCs w:val="24"/>
          </w:rPr>
          <w:t>COVID-19 Vaccination for Children 5-11 Years Old | CDC</w:t>
        </w:r>
      </w:hyperlink>
      <w:hyperlink r:id="rId10" w:history="1">
        <w:r w:rsidR="008C2A4D" w:rsidRPr="00265AED">
          <w:rPr>
            <w:rStyle w:val="Hyperlink"/>
            <w:rFonts w:ascii="Arial" w:hAnsi="Arial" w:cs="Arial"/>
            <w:sz w:val="24"/>
            <w:szCs w:val="24"/>
          </w:rPr>
          <w:t>, Pfizer-Pediatric-Reference-Planning.pdf (cdc.gov)</w:t>
        </w:r>
      </w:hyperlink>
      <w:r w:rsidR="008C2A4D" w:rsidRPr="00265AED">
        <w:rPr>
          <w:rFonts w:ascii="Arial" w:hAnsi="Arial" w:cs="Arial"/>
          <w:color w:val="0070C0"/>
          <w:sz w:val="24"/>
          <w:szCs w:val="24"/>
        </w:rPr>
        <w:t xml:space="preserve"> and </w:t>
      </w:r>
      <w:hyperlink r:id="rId11" w:history="1">
        <w:r w:rsidR="008C2A4D" w:rsidRPr="00265AED">
          <w:rPr>
            <w:rFonts w:ascii="Arial" w:hAnsi="Arial" w:cs="Arial"/>
            <w:color w:val="0070C0"/>
            <w:sz w:val="24"/>
            <w:szCs w:val="24"/>
            <w:u w:val="single"/>
          </w:rPr>
          <w:t>COVID-19 Vaccine Training Modules (cdc.gov)</w:t>
        </w:r>
      </w:hyperlink>
      <w:r w:rsidR="008C2A4D" w:rsidRPr="00265AED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35032D9A" w14:textId="77777777" w:rsidR="008C2A4D" w:rsidRPr="00265AED" w:rsidRDefault="008C2A4D" w:rsidP="00265A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F93AA5" w14:textId="4C04DDA9" w:rsidR="008C2A4D" w:rsidRPr="00265AED" w:rsidRDefault="008C2A4D" w:rsidP="00265AE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65AED">
        <w:rPr>
          <w:rFonts w:ascii="Arial" w:hAnsi="Arial" w:cs="Arial"/>
          <w:color w:val="000000" w:themeColor="text1"/>
          <w:sz w:val="24"/>
          <w:szCs w:val="24"/>
        </w:rPr>
        <w:t xml:space="preserve">Before administering the vaccine, please see full </w:t>
      </w:r>
      <w:hyperlink r:id="rId12" w:history="1">
        <w:r w:rsidRPr="00265AED">
          <w:rPr>
            <w:rStyle w:val="Hyperlink"/>
            <w:rFonts w:ascii="Arial" w:hAnsi="Arial" w:cs="Arial"/>
            <w:color w:val="0070C0"/>
            <w:sz w:val="24"/>
            <w:szCs w:val="24"/>
          </w:rPr>
          <w:t>Prescribing Information (16+ years of</w:t>
        </w:r>
        <w:r w:rsidRPr="00265AED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</w:rPr>
          <w:t xml:space="preserve"> </w:t>
        </w:r>
        <w:r w:rsidRPr="00265AED">
          <w:rPr>
            <w:rStyle w:val="Hyperlink"/>
            <w:rFonts w:ascii="Arial" w:hAnsi="Arial" w:cs="Arial"/>
            <w:color w:val="0070C0"/>
            <w:sz w:val="24"/>
            <w:szCs w:val="24"/>
          </w:rPr>
          <w:t>age</w:t>
        </w:r>
        <w:r w:rsidRPr="00265AED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</w:rPr>
          <w:t>)</w:t>
        </w:r>
        <w:r w:rsidRPr="00265AED">
          <w:rPr>
            <w:rStyle w:val="Hyperlink"/>
            <w:rFonts w:ascii="Arial" w:hAnsi="Arial" w:cs="Arial"/>
            <w:i/>
            <w:iCs/>
            <w:color w:val="1633B0"/>
            <w:sz w:val="24"/>
            <w:szCs w:val="24"/>
          </w:rPr>
          <w:t xml:space="preserve"> </w:t>
        </w:r>
      </w:hyperlink>
      <w:r w:rsidRPr="00265AED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26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3" w:history="1">
        <w:r w:rsidRPr="00265AED">
          <w:rPr>
            <w:rStyle w:val="Hyperlink"/>
            <w:rFonts w:ascii="Arial" w:hAnsi="Arial" w:cs="Arial"/>
            <w:color w:val="0070C0"/>
            <w:sz w:val="24"/>
            <w:szCs w:val="24"/>
          </w:rPr>
          <w:t>EUA Fact Sheets for Vaccination Provider</w:t>
        </w:r>
        <w:r w:rsidRPr="00265AED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</w:rPr>
          <w:t xml:space="preserve">s: </w:t>
        </w:r>
        <w:r w:rsidRPr="00265AED">
          <w:rPr>
            <w:rStyle w:val="Hyperlink"/>
            <w:rFonts w:ascii="Arial" w:hAnsi="Arial" w:cs="Arial"/>
            <w:color w:val="0070C0"/>
            <w:sz w:val="24"/>
            <w:szCs w:val="24"/>
          </w:rPr>
          <w:t>12+ years of ag</w:t>
        </w:r>
        <w:r w:rsidRPr="00265AED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</w:rPr>
          <w:t>e</w:t>
        </w:r>
      </w:hyperlink>
      <w:r w:rsidRPr="00265AED">
        <w:rPr>
          <w:rStyle w:val="Hyperlink"/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Pr="00265AED">
        <w:rPr>
          <w:rStyle w:val="Hyperlink"/>
          <w:rFonts w:ascii="Arial" w:hAnsi="Arial" w:cs="Arial"/>
          <w:color w:val="0070C0"/>
          <w:sz w:val="24"/>
          <w:szCs w:val="24"/>
        </w:rPr>
        <w:t>(DILUTE</w:t>
      </w:r>
      <w:r w:rsidRPr="00265AED">
        <w:rPr>
          <w:rStyle w:val="Hyperlink"/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Pr="00265AED">
        <w:rPr>
          <w:rStyle w:val="Hyperlink"/>
          <w:rFonts w:ascii="Arial" w:hAnsi="Arial" w:cs="Arial"/>
          <w:color w:val="0070C0"/>
          <w:sz w:val="24"/>
          <w:szCs w:val="24"/>
        </w:rPr>
        <w:t>BEFORE USE</w:t>
      </w:r>
      <w:r w:rsidRPr="00265AED">
        <w:rPr>
          <w:rStyle w:val="Hyperlink"/>
          <w:rFonts w:ascii="Arial" w:hAnsi="Arial" w:cs="Arial"/>
          <w:color w:val="1F497D" w:themeColor="text2"/>
          <w:sz w:val="24"/>
          <w:szCs w:val="24"/>
        </w:rPr>
        <w:t>/</w:t>
      </w:r>
      <w:r w:rsidRPr="00265AED">
        <w:rPr>
          <w:rStyle w:val="Hyperlink"/>
          <w:rFonts w:ascii="Arial" w:hAnsi="Arial" w:cs="Arial"/>
          <w:color w:val="5F497A" w:themeColor="accent4" w:themeShade="BF"/>
          <w:sz w:val="24"/>
          <w:szCs w:val="24"/>
        </w:rPr>
        <w:t>Purple cap</w:t>
      </w:r>
      <w:r w:rsidRPr="00265AED">
        <w:rPr>
          <w:rStyle w:val="Hyperlink"/>
          <w:rFonts w:ascii="Arial" w:hAnsi="Arial" w:cs="Arial"/>
          <w:color w:val="1F497D" w:themeColor="text2"/>
          <w:sz w:val="24"/>
          <w:szCs w:val="24"/>
        </w:rPr>
        <w:t xml:space="preserve">), </w:t>
      </w:r>
      <w:hyperlink r:id="rId14" w:history="1">
        <w:r w:rsidR="00F15918" w:rsidRPr="00265AED">
          <w:rPr>
            <w:rStyle w:val="Hyperlink"/>
            <w:rFonts w:ascii="Arial" w:hAnsi="Arial" w:cs="Arial"/>
            <w:sz w:val="24"/>
            <w:szCs w:val="24"/>
          </w:rPr>
          <w:t xml:space="preserve">Healthcare Providers for 5-11 years of age, </w:t>
        </w:r>
        <w:r w:rsidR="00F15918" w:rsidRPr="00265AED">
          <w:rPr>
            <w:rStyle w:val="Hyperlink"/>
            <w:rFonts w:ascii="Arial" w:hAnsi="Arial" w:cs="Arial"/>
            <w:color w:val="C55A11"/>
            <w:sz w:val="24"/>
            <w:szCs w:val="24"/>
          </w:rPr>
          <w:t>orange cap,</w:t>
        </w:r>
        <w:r w:rsidR="00F15918" w:rsidRPr="00265AED">
          <w:rPr>
            <w:rStyle w:val="Hyperlink"/>
            <w:rFonts w:ascii="Arial" w:hAnsi="Arial" w:cs="Arial"/>
            <w:sz w:val="24"/>
            <w:szCs w:val="24"/>
          </w:rPr>
          <w:t xml:space="preserve"> (must dilute) (fda.gov)</w:t>
        </w:r>
      </w:hyperlink>
      <w:r w:rsidR="0032442A">
        <w:rPr>
          <w:rFonts w:ascii="Arial" w:hAnsi="Arial" w:cs="Arial"/>
          <w:sz w:val="24"/>
          <w:szCs w:val="24"/>
        </w:rPr>
        <w:t>.</w:t>
      </w:r>
    </w:p>
    <w:p w14:paraId="7CE00FAA" w14:textId="3AC5FA86" w:rsidR="008C2A4D" w:rsidRPr="00265AED" w:rsidRDefault="008C2A4D" w:rsidP="00265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6C40B" w14:textId="3F2BCF8F" w:rsidR="008C2A4D" w:rsidRPr="00265AED" w:rsidRDefault="008C2A4D" w:rsidP="00265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67AA4" w14:textId="77777777" w:rsidR="008C2A4D" w:rsidRPr="00265AED" w:rsidRDefault="008C2A4D" w:rsidP="00265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2A270" w14:textId="678AC541" w:rsidR="002C339C" w:rsidRPr="00007774" w:rsidRDefault="00652781" w:rsidP="00265AED">
      <w:pPr>
        <w:spacing w:after="0" w:line="240" w:lineRule="auto"/>
        <w:rPr>
          <w:rFonts w:ascii="Arial" w:hAnsi="Arial" w:cs="Arial"/>
        </w:rPr>
      </w:pPr>
      <w:r w:rsidRPr="00265AED">
        <w:rPr>
          <w:rFonts w:ascii="Arial" w:hAnsi="Arial" w:cs="Arial"/>
          <w:sz w:val="24"/>
          <w:szCs w:val="24"/>
        </w:rPr>
        <w:lastRenderedPageBreak/>
        <w:t xml:space="preserve">To join the </w:t>
      </w:r>
      <w:r w:rsidR="00FE0E20" w:rsidRPr="00265AED">
        <w:rPr>
          <w:rFonts w:ascii="Arial" w:hAnsi="Arial" w:cs="Arial"/>
          <w:color w:val="000000"/>
          <w:sz w:val="24"/>
          <w:szCs w:val="24"/>
        </w:rPr>
        <w:t>Pfizer Medical Affairs trainings</w:t>
      </w:r>
      <w:r w:rsidRPr="00265AED">
        <w:rPr>
          <w:rFonts w:ascii="Arial" w:hAnsi="Arial" w:cs="Arial"/>
          <w:sz w:val="24"/>
          <w:szCs w:val="24"/>
        </w:rPr>
        <w:t xml:space="preserve">, please click on </w:t>
      </w:r>
      <w:r w:rsidR="00F06340" w:rsidRPr="00265AED">
        <w:rPr>
          <w:rFonts w:ascii="Arial" w:hAnsi="Arial" w:cs="Arial"/>
          <w:sz w:val="24"/>
          <w:szCs w:val="24"/>
        </w:rPr>
        <w:t xml:space="preserve">attendee </w:t>
      </w:r>
      <w:r w:rsidRPr="00265AED">
        <w:rPr>
          <w:rFonts w:ascii="Arial" w:hAnsi="Arial" w:cs="Arial"/>
          <w:sz w:val="24"/>
          <w:szCs w:val="24"/>
        </w:rPr>
        <w:t>link</w:t>
      </w:r>
      <w:r w:rsidR="001964A9" w:rsidRPr="00265AED">
        <w:rPr>
          <w:rFonts w:ascii="Arial" w:hAnsi="Arial" w:cs="Arial"/>
          <w:sz w:val="24"/>
          <w:szCs w:val="24"/>
        </w:rPr>
        <w:t>s</w:t>
      </w:r>
      <w:r w:rsidRPr="00265AED">
        <w:rPr>
          <w:rFonts w:ascii="Arial" w:hAnsi="Arial" w:cs="Arial"/>
          <w:sz w:val="24"/>
          <w:szCs w:val="24"/>
        </w:rPr>
        <w:t xml:space="preserve"> </w:t>
      </w:r>
      <w:r w:rsidR="009651DD" w:rsidRPr="00265AED">
        <w:rPr>
          <w:rFonts w:ascii="Arial" w:hAnsi="Arial" w:cs="Arial"/>
          <w:sz w:val="24"/>
          <w:szCs w:val="24"/>
        </w:rPr>
        <w:t xml:space="preserve">listed below </w:t>
      </w:r>
      <w:r w:rsidR="005D06ED" w:rsidRPr="00265AED">
        <w:rPr>
          <w:rFonts w:ascii="Arial" w:hAnsi="Arial" w:cs="Arial"/>
          <w:sz w:val="24"/>
          <w:szCs w:val="24"/>
        </w:rPr>
        <w:t xml:space="preserve">for </w:t>
      </w:r>
      <w:r w:rsidR="00F06340" w:rsidRPr="00265AED">
        <w:rPr>
          <w:rFonts w:ascii="Arial" w:hAnsi="Arial" w:cs="Arial"/>
          <w:sz w:val="24"/>
          <w:szCs w:val="24"/>
        </w:rPr>
        <w:t xml:space="preserve">the </w:t>
      </w:r>
      <w:r w:rsidR="005D06ED" w:rsidRPr="00265AED">
        <w:rPr>
          <w:rFonts w:ascii="Arial" w:hAnsi="Arial" w:cs="Arial"/>
          <w:sz w:val="24"/>
          <w:szCs w:val="24"/>
        </w:rPr>
        <w:t>date and time</w:t>
      </w:r>
      <w:r w:rsidR="009651DD" w:rsidRPr="00265AED">
        <w:rPr>
          <w:rFonts w:ascii="Arial" w:hAnsi="Arial" w:cs="Arial"/>
          <w:sz w:val="24"/>
          <w:szCs w:val="24"/>
        </w:rPr>
        <w:t xml:space="preserve"> and the event password</w:t>
      </w:r>
      <w:r w:rsidR="009651DD" w:rsidRPr="00007774">
        <w:rPr>
          <w:rFonts w:ascii="Arial" w:hAnsi="Arial" w:cs="Arial"/>
        </w:rPr>
        <w:t xml:space="preserve">. </w:t>
      </w:r>
    </w:p>
    <w:tbl>
      <w:tblPr>
        <w:tblW w:w="864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600"/>
      </w:tblGrid>
      <w:tr w:rsidR="0044080D" w14:paraId="093AB40F" w14:textId="77777777" w:rsidTr="0044080D">
        <w:trPr>
          <w:trHeight w:val="300"/>
        </w:trPr>
        <w:tc>
          <w:tcPr>
            <w:tcW w:w="5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53F6A" w14:textId="77777777" w:rsidR="0044080D" w:rsidRDefault="0044080D">
            <w:pPr>
              <w:pStyle w:val="xxxparagraph"/>
              <w:rPr>
                <w:b/>
                <w:bCs/>
                <w:color w:val="FFFFFF"/>
              </w:rPr>
            </w:pPr>
            <w:r>
              <w:rPr>
                <w:rStyle w:val="xxxnormaltextrun"/>
                <w:b/>
                <w:bCs/>
                <w:color w:val="000000"/>
                <w:sz w:val="20"/>
                <w:szCs w:val="20"/>
              </w:rPr>
              <w:t> Date &amp; Time</w:t>
            </w:r>
            <w:r>
              <w:rPr>
                <w:rStyle w:val="xxxeop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E9A1A" w14:textId="77777777" w:rsidR="0044080D" w:rsidRDefault="0044080D">
            <w:pPr>
              <w:pStyle w:val="xxxparagraph"/>
              <w:rPr>
                <w:b/>
                <w:bCs/>
                <w:color w:val="FFFFFF"/>
              </w:rPr>
            </w:pPr>
            <w:r>
              <w:rPr>
                <w:rStyle w:val="xxxnormaltextrun"/>
                <w:b/>
                <w:bCs/>
                <w:color w:val="000000"/>
                <w:sz w:val="20"/>
                <w:szCs w:val="20"/>
              </w:rPr>
              <w:t>Password</w:t>
            </w:r>
            <w:r>
              <w:rPr>
                <w:rStyle w:val="xxxeop"/>
                <w:b/>
                <w:bCs/>
                <w:color w:val="000000"/>
              </w:rPr>
              <w:t> </w:t>
            </w:r>
          </w:p>
        </w:tc>
      </w:tr>
      <w:tr w:rsidR="0044080D" w14:paraId="64065187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A6A68" w14:textId="77777777" w:rsidR="0044080D" w:rsidRDefault="0044080D">
            <w:pPr>
              <w:pStyle w:val="xxxparagraph"/>
            </w:pPr>
            <w:hyperlink r:id="rId15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Attendee link – Mon November 22 – 5 PM ET</w:t>
              </w:r>
            </w:hyperlink>
            <w:r>
              <w:rPr>
                <w:rStyle w:val="xxxnormaltextrun"/>
                <w:color w:val="444444"/>
                <w:sz w:val="20"/>
                <w:szCs w:val="20"/>
                <w:shd w:val="clear" w:color="auto" w:fill="EDEDED"/>
              </w:rPr>
              <w:t> </w:t>
            </w:r>
            <w:r>
              <w:rPr>
                <w:rStyle w:val="xxxeop"/>
                <w:color w:val="44444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0F226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YKwPs6P85cH 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53866E17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28AF2" w14:textId="77777777" w:rsidR="0044080D" w:rsidRDefault="0044080D">
            <w:pPr>
              <w:pStyle w:val="xxxparagraph"/>
            </w:pPr>
            <w:hyperlink r:id="rId16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Attendee link – Tues November 23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95D21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444444"/>
                <w:sz w:val="20"/>
                <w:szCs w:val="20"/>
              </w:rPr>
              <w:t>S4wspGuhN33</w:t>
            </w:r>
            <w:r>
              <w:rPr>
                <w:rStyle w:val="xxxeop"/>
                <w:color w:val="444444"/>
              </w:rPr>
              <w:t> </w:t>
            </w:r>
          </w:p>
        </w:tc>
      </w:tr>
      <w:tr w:rsidR="0044080D" w14:paraId="11244336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A3D8D" w14:textId="77777777" w:rsidR="0044080D" w:rsidRDefault="0044080D">
            <w:pPr>
              <w:pStyle w:val="xxxparagraph"/>
            </w:pPr>
            <w:hyperlink r:id="rId17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Attendee link – Wed November 24 – 12 PM ET</w:t>
              </w:r>
            </w:hyperlink>
            <w:r>
              <w:rPr>
                <w:rStyle w:val="xxxeop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828DB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iWpzpvHh667 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51020760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32671" w14:textId="77777777" w:rsidR="0044080D" w:rsidRDefault="0044080D">
            <w:pPr>
              <w:pStyle w:val="xxxparagraph"/>
            </w:pPr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67CE4" w14:textId="77777777" w:rsidR="0044080D" w:rsidRDefault="0044080D">
            <w:pPr>
              <w:pStyle w:val="xxxparagraph"/>
            </w:pP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30374DCC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1D1D4" w14:textId="77777777" w:rsidR="0044080D" w:rsidRDefault="0044080D">
            <w:pPr>
              <w:pStyle w:val="xxxparagraph"/>
            </w:pPr>
            <w:hyperlink r:id="rId18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Attendee link – Mon November 29 – 5 PM ET</w:t>
              </w:r>
            </w:hyperlink>
            <w:r>
              <w:rPr>
                <w:rStyle w:val="xxxeop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B97B1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444444"/>
                <w:sz w:val="20"/>
                <w:szCs w:val="20"/>
                <w:shd w:val="clear" w:color="auto" w:fill="FFFFFF"/>
              </w:rPr>
              <w:t>QyTP7aGsN37</w:t>
            </w:r>
            <w:r>
              <w:rPr>
                <w:rStyle w:val="xxxeop"/>
                <w:color w:val="444444"/>
              </w:rPr>
              <w:t> </w:t>
            </w:r>
          </w:p>
        </w:tc>
      </w:tr>
      <w:tr w:rsidR="0044080D" w14:paraId="115B85CC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0658C" w14:textId="77777777" w:rsidR="0044080D" w:rsidRDefault="0044080D">
            <w:pPr>
              <w:pStyle w:val="xxxparagraph"/>
            </w:pPr>
            <w:hyperlink r:id="rId19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Attendee link – Tues November 30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48EEB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E32WwDagj2h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6227F54B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88DF7" w14:textId="77777777" w:rsidR="0044080D" w:rsidRDefault="0044080D">
            <w:pPr>
              <w:pStyle w:val="xxxparagraph"/>
            </w:pPr>
            <w:hyperlink r:id="rId20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Wed December 1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B3909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444444"/>
                <w:sz w:val="20"/>
                <w:szCs w:val="20"/>
                <w:shd w:val="clear" w:color="auto" w:fill="FFFFFF"/>
              </w:rPr>
              <w:t>h8tGJaxe56A</w:t>
            </w:r>
            <w:r>
              <w:rPr>
                <w:rStyle w:val="xxxeop"/>
                <w:color w:val="444444"/>
              </w:rPr>
              <w:t> </w:t>
            </w:r>
          </w:p>
        </w:tc>
      </w:tr>
      <w:tr w:rsidR="0044080D" w14:paraId="51D5C7D5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A3515" w14:textId="77777777" w:rsidR="0044080D" w:rsidRDefault="0044080D">
            <w:pPr>
              <w:pStyle w:val="xxxparagraph"/>
            </w:pPr>
            <w:hyperlink r:id="rId21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Thurs December 2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3439D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444444"/>
                <w:sz w:val="20"/>
                <w:szCs w:val="20"/>
                <w:shd w:val="clear" w:color="auto" w:fill="FFFFFF"/>
              </w:rPr>
              <w:t>fgZsgRpf379</w:t>
            </w:r>
            <w:r>
              <w:rPr>
                <w:rStyle w:val="xxxeop"/>
                <w:color w:val="444444"/>
              </w:rPr>
              <w:t> </w:t>
            </w:r>
          </w:p>
        </w:tc>
      </w:tr>
      <w:tr w:rsidR="0044080D" w14:paraId="331F8E2A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02281" w14:textId="77777777" w:rsidR="0044080D" w:rsidRDefault="0044080D">
            <w:pPr>
              <w:pStyle w:val="xxxparagraph"/>
            </w:pPr>
            <w:hyperlink r:id="rId22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Fri December 3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6676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444444"/>
                <w:sz w:val="20"/>
                <w:szCs w:val="20"/>
                <w:shd w:val="clear" w:color="auto" w:fill="FFFFFF"/>
              </w:rPr>
              <w:t>rkMHiiMB223</w:t>
            </w:r>
            <w:r>
              <w:rPr>
                <w:rStyle w:val="xxxeop"/>
                <w:color w:val="444444"/>
              </w:rPr>
              <w:t> </w:t>
            </w:r>
          </w:p>
        </w:tc>
      </w:tr>
      <w:tr w:rsidR="0044080D" w14:paraId="3EBBDE05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DBE2B" w14:textId="77777777" w:rsidR="0044080D" w:rsidRDefault="0044080D">
            <w:pPr>
              <w:pStyle w:val="xxxparagraph"/>
            </w:pPr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55A74" w14:textId="77777777" w:rsidR="0044080D" w:rsidRDefault="0044080D">
            <w:pPr>
              <w:pStyle w:val="xxxparagraph"/>
            </w:pP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0D273E51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14367" w14:textId="77777777" w:rsidR="0044080D" w:rsidRDefault="0044080D">
            <w:pPr>
              <w:pStyle w:val="xxxparagraph"/>
            </w:pPr>
            <w:hyperlink r:id="rId23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Mon December 6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39B3E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7TPd4QgG6kM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3CAC54DC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E6405" w14:textId="77777777" w:rsidR="0044080D" w:rsidRDefault="0044080D">
            <w:pPr>
              <w:pStyle w:val="xxxparagraph"/>
            </w:pPr>
            <w:hyperlink r:id="rId24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Tues December 7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FEF4E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5Q4fggcppc2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28566EF9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04760" w14:textId="77777777" w:rsidR="0044080D" w:rsidRDefault="0044080D">
            <w:pPr>
              <w:pStyle w:val="xxxparagraph"/>
            </w:pPr>
            <w:hyperlink r:id="rId25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Wed December 8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F0457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kpRpN6Kk5P5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0ABE6080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C197B" w14:textId="77777777" w:rsidR="0044080D" w:rsidRDefault="0044080D">
            <w:pPr>
              <w:pStyle w:val="xxxparagraph"/>
            </w:pPr>
            <w:hyperlink r:id="rId26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Thurs December 9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A410C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xmBqyuSr252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5D88B6A8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8BAC8" w14:textId="77777777" w:rsidR="0044080D" w:rsidRDefault="0044080D">
            <w:pPr>
              <w:pStyle w:val="xxxparagraph"/>
            </w:pPr>
            <w:hyperlink r:id="rId27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Fri December 10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271E8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ZnuC32Puqy5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69FE0A6E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44204" w14:textId="77777777" w:rsidR="0044080D" w:rsidRDefault="0044080D">
            <w:pPr>
              <w:pStyle w:val="xxxparagraph"/>
            </w:pPr>
            <w:r>
              <w:rPr>
                <w:rStyle w:val="xxx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57E60" w14:textId="77777777" w:rsidR="0044080D" w:rsidRDefault="0044080D">
            <w:pPr>
              <w:pStyle w:val="xxxparagraph"/>
            </w:pP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7ECB860E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30AD5" w14:textId="77777777" w:rsidR="0044080D" w:rsidRDefault="0044080D">
            <w:pPr>
              <w:pStyle w:val="xxxparagraph"/>
            </w:pPr>
            <w:hyperlink r:id="rId28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Mon December 13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3644D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  <w:shd w:val="clear" w:color="auto" w:fill="FFFFFF"/>
              </w:rPr>
              <w:t>D9ufVHMSM99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2A480BC5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2CE1B" w14:textId="77777777" w:rsidR="0044080D" w:rsidRDefault="0044080D">
            <w:pPr>
              <w:pStyle w:val="xxxparagraph"/>
            </w:pPr>
            <w:hyperlink r:id="rId29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Tues December 14 – 5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9C7EF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H3WuiDZtd22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7E1D1784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8466E" w14:textId="77777777" w:rsidR="0044080D" w:rsidRDefault="0044080D">
            <w:pPr>
              <w:pStyle w:val="xxxparagraph"/>
            </w:pPr>
            <w:hyperlink r:id="rId30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Wed December 15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2B6D6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gpPQjEdZ494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437C193A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C12BF" w14:textId="77777777" w:rsidR="0044080D" w:rsidRDefault="0044080D">
            <w:pPr>
              <w:pStyle w:val="xxxparagraph"/>
            </w:pPr>
            <w:hyperlink r:id="rId31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Thurs December 16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80386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cVST3X9Rff2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147B784F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08F21" w14:textId="77777777" w:rsidR="0044080D" w:rsidRDefault="0044080D">
            <w:pPr>
              <w:pStyle w:val="xxxparagraph"/>
            </w:pPr>
            <w:hyperlink r:id="rId32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Fri December 17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F9C49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ybW7Pnf6nN2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64A290AB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335BB" w14:textId="77777777" w:rsidR="0044080D" w:rsidRDefault="0044080D">
            <w:pPr>
              <w:pStyle w:val="xxxparagraph"/>
            </w:pPr>
            <w:r>
              <w:rPr>
                <w:rStyle w:val="xxx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12844" w14:textId="77777777" w:rsidR="0044080D" w:rsidRDefault="0044080D">
            <w:pPr>
              <w:pStyle w:val="xxxparagraph"/>
            </w:pP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49F3DB3F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4D367" w14:textId="77777777" w:rsidR="0044080D" w:rsidRDefault="0044080D">
            <w:pPr>
              <w:pStyle w:val="xxxparagraph"/>
            </w:pPr>
            <w:hyperlink r:id="rId33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Mon December 20 – 3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EE3BF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TupjKrQv427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77F483F5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ED6F4" w14:textId="77777777" w:rsidR="0044080D" w:rsidRDefault="0044080D">
            <w:pPr>
              <w:pStyle w:val="xxxparagraph"/>
            </w:pPr>
            <w:hyperlink r:id="rId34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Tues December 21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92B07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BTt8MrXwR58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7F47529B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734BA" w14:textId="77777777" w:rsidR="0044080D" w:rsidRDefault="0044080D">
            <w:pPr>
              <w:pStyle w:val="xxxparagraph"/>
            </w:pPr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EC4F9" w14:textId="77777777" w:rsidR="0044080D" w:rsidRDefault="0044080D">
            <w:pPr>
              <w:pStyle w:val="xxxparagraph"/>
            </w:pP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5A665345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8EF74" w14:textId="77777777" w:rsidR="0044080D" w:rsidRDefault="0044080D">
            <w:pPr>
              <w:pStyle w:val="xxxparagraph"/>
            </w:pPr>
            <w:hyperlink r:id="rId35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 – Mon December 27 – 3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72BC1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dbEMTcK4c26 </w:t>
            </w:r>
            <w:r>
              <w:rPr>
                <w:rStyle w:val="xxxeop"/>
                <w:color w:val="000000"/>
              </w:rPr>
              <w:t> </w:t>
            </w:r>
          </w:p>
        </w:tc>
      </w:tr>
      <w:tr w:rsidR="0044080D" w14:paraId="33CDE484" w14:textId="77777777" w:rsidTr="0044080D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554D6" w14:textId="77777777" w:rsidR="0044080D" w:rsidRDefault="0044080D">
            <w:pPr>
              <w:pStyle w:val="xxxparagraph"/>
            </w:pPr>
            <w:hyperlink r:id="rId36" w:tgtFrame="_blank" w:history="1"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Attendee link</w:t>
              </w:r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Style w:val="xxxnormaltextrun"/>
                  <w:color w:val="0563C1"/>
                  <w:sz w:val="20"/>
                  <w:szCs w:val="20"/>
                  <w:u w:val="single"/>
                </w:rPr>
                <w:t>– Tues December 28 – 12 PM ET</w:t>
              </w:r>
            </w:hyperlink>
            <w:r>
              <w:rPr>
                <w:rStyle w:val="xxxeop"/>
                <w:color w:val="0563C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45641" w14:textId="77777777" w:rsidR="0044080D" w:rsidRDefault="0044080D">
            <w:pPr>
              <w:pStyle w:val="xxxparagraph"/>
            </w:pPr>
            <w:r>
              <w:rPr>
                <w:rStyle w:val="xxxnormaltextrun"/>
                <w:color w:val="000000"/>
                <w:sz w:val="20"/>
                <w:szCs w:val="20"/>
              </w:rPr>
              <w:t>47DiG6JXsgA </w:t>
            </w:r>
            <w:r>
              <w:rPr>
                <w:rStyle w:val="xxxeop"/>
                <w:color w:val="000000"/>
              </w:rPr>
              <w:t> </w:t>
            </w:r>
          </w:p>
        </w:tc>
      </w:tr>
    </w:tbl>
    <w:p w14:paraId="67506CAC" w14:textId="77777777" w:rsidR="00C72A8A" w:rsidRDefault="00C72A8A" w:rsidP="00B713CA">
      <w:pPr>
        <w:spacing w:after="0" w:line="240" w:lineRule="auto"/>
        <w:rPr>
          <w:rFonts w:ascii="Arial" w:hAnsi="Arial" w:cs="Arial"/>
        </w:rPr>
      </w:pPr>
    </w:p>
    <w:p w14:paraId="497F62C2" w14:textId="77777777" w:rsidR="00C72A8A" w:rsidRPr="00007774" w:rsidRDefault="00C72A8A" w:rsidP="00B713CA">
      <w:pPr>
        <w:spacing w:after="0" w:line="240" w:lineRule="auto"/>
        <w:rPr>
          <w:rFonts w:ascii="Arial" w:hAnsi="Arial" w:cs="Arial"/>
        </w:rPr>
      </w:pPr>
    </w:p>
    <w:p w14:paraId="0F40A9CB" w14:textId="343D6F4F" w:rsidR="00E3508A" w:rsidRPr="004457BD" w:rsidRDefault="00E3508A" w:rsidP="00B7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 xml:space="preserve">Thank you for your continued dedication to </w:t>
      </w:r>
      <w:r w:rsidR="0029385E">
        <w:rPr>
          <w:rFonts w:ascii="Arial" w:hAnsi="Arial" w:cs="Arial"/>
          <w:sz w:val="24"/>
          <w:szCs w:val="24"/>
        </w:rPr>
        <w:t>getting everyone in</w:t>
      </w:r>
      <w:r w:rsidRPr="004457BD">
        <w:rPr>
          <w:rFonts w:ascii="Arial" w:hAnsi="Arial" w:cs="Arial"/>
          <w:sz w:val="24"/>
          <w:szCs w:val="24"/>
        </w:rPr>
        <w:t xml:space="preserve"> Arkansas</w:t>
      </w:r>
      <w:r w:rsidR="0029385E">
        <w:rPr>
          <w:rFonts w:ascii="Arial" w:hAnsi="Arial" w:cs="Arial"/>
          <w:sz w:val="24"/>
          <w:szCs w:val="24"/>
        </w:rPr>
        <w:t xml:space="preserve"> vaccinated</w:t>
      </w:r>
      <w:r w:rsidRPr="004457BD">
        <w:rPr>
          <w:rFonts w:ascii="Arial" w:hAnsi="Arial" w:cs="Arial"/>
          <w:sz w:val="24"/>
          <w:szCs w:val="24"/>
        </w:rPr>
        <w:t>.</w:t>
      </w:r>
    </w:p>
    <w:p w14:paraId="4E61DCC4" w14:textId="77777777" w:rsidR="00B713CA" w:rsidRPr="004457BD" w:rsidRDefault="00B713CA" w:rsidP="00B71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FA8BE" w14:textId="11A96E97" w:rsidR="00071F69" w:rsidRDefault="00E3508A" w:rsidP="00B7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>Sincerely,</w:t>
      </w:r>
    </w:p>
    <w:p w14:paraId="2C045E1D" w14:textId="77777777" w:rsidR="0029385E" w:rsidRDefault="0029385E" w:rsidP="00B71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FFBA2" w14:textId="153E49FF" w:rsidR="00824564" w:rsidRPr="0029385E" w:rsidRDefault="0029385E" w:rsidP="00B713CA">
      <w:pPr>
        <w:spacing w:after="0" w:line="240" w:lineRule="auto"/>
        <w:rPr>
          <w:rFonts w:ascii="Bradley Hand ITC" w:hAnsi="Bradley Hand ITC" w:cs="Arial"/>
          <w:sz w:val="32"/>
          <w:szCs w:val="32"/>
        </w:rPr>
      </w:pPr>
      <w:r w:rsidRPr="0029385E">
        <w:rPr>
          <w:rFonts w:ascii="Bradley Hand ITC" w:hAnsi="Bradley Hand ITC" w:cs="Arial"/>
          <w:sz w:val="32"/>
          <w:szCs w:val="32"/>
        </w:rPr>
        <w:t>Jennifer A. Dillaha, MD</w:t>
      </w:r>
    </w:p>
    <w:p w14:paraId="5311610F" w14:textId="77777777" w:rsidR="00B713CA" w:rsidRPr="004457BD" w:rsidRDefault="00B713CA" w:rsidP="00B71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3A42D" w14:textId="1843AB37" w:rsidR="00E3508A" w:rsidRPr="004457BD" w:rsidRDefault="00E3508A" w:rsidP="00B7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>Jennifer A. Dillaha M.D.</w:t>
      </w:r>
    </w:p>
    <w:p w14:paraId="51D849C1" w14:textId="0D6AE2A8" w:rsidR="006B32F9" w:rsidRPr="004457BD" w:rsidRDefault="006B32F9" w:rsidP="00B7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>Chief Medical Officer</w:t>
      </w:r>
    </w:p>
    <w:p w14:paraId="5D75BF75" w14:textId="77777777" w:rsidR="009D74A7" w:rsidRPr="004457BD" w:rsidRDefault="009D74A7" w:rsidP="009D7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>Medical Director, Immunizations and Outbreak Response</w:t>
      </w:r>
    </w:p>
    <w:p w14:paraId="093EE484" w14:textId="77777777" w:rsidR="009D74A7" w:rsidRPr="004457BD" w:rsidRDefault="009D74A7" w:rsidP="009D7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7BD">
        <w:rPr>
          <w:rFonts w:ascii="Arial" w:hAnsi="Arial" w:cs="Arial"/>
          <w:sz w:val="24"/>
          <w:szCs w:val="24"/>
        </w:rPr>
        <w:t>Arkansas Department of Health</w:t>
      </w:r>
    </w:p>
    <w:sectPr w:rsidR="009D74A7" w:rsidRPr="004457BD" w:rsidSect="003B150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20E"/>
    <w:multiLevelType w:val="hybridMultilevel"/>
    <w:tmpl w:val="C52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3D22"/>
    <w:multiLevelType w:val="multilevel"/>
    <w:tmpl w:val="E0B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87"/>
    <w:rsid w:val="00003718"/>
    <w:rsid w:val="00007774"/>
    <w:rsid w:val="00037753"/>
    <w:rsid w:val="00071F69"/>
    <w:rsid w:val="000B1BE3"/>
    <w:rsid w:val="000B5F5B"/>
    <w:rsid w:val="000D33F1"/>
    <w:rsid w:val="001216DE"/>
    <w:rsid w:val="001964A9"/>
    <w:rsid w:val="001B08AF"/>
    <w:rsid w:val="001E38AC"/>
    <w:rsid w:val="00236D86"/>
    <w:rsid w:val="0024162B"/>
    <w:rsid w:val="00256039"/>
    <w:rsid w:val="00257DCD"/>
    <w:rsid w:val="00265AED"/>
    <w:rsid w:val="00272932"/>
    <w:rsid w:val="0029385E"/>
    <w:rsid w:val="002A547E"/>
    <w:rsid w:val="002C029A"/>
    <w:rsid w:val="002C16C5"/>
    <w:rsid w:val="002C339C"/>
    <w:rsid w:val="002E7D89"/>
    <w:rsid w:val="0032442A"/>
    <w:rsid w:val="0034391A"/>
    <w:rsid w:val="00347B03"/>
    <w:rsid w:val="00355487"/>
    <w:rsid w:val="003B1503"/>
    <w:rsid w:val="003B68E8"/>
    <w:rsid w:val="003D16AB"/>
    <w:rsid w:val="0040011D"/>
    <w:rsid w:val="004035E7"/>
    <w:rsid w:val="0044080D"/>
    <w:rsid w:val="004427D5"/>
    <w:rsid w:val="004457BD"/>
    <w:rsid w:val="004D639E"/>
    <w:rsid w:val="00510A6B"/>
    <w:rsid w:val="005627B1"/>
    <w:rsid w:val="005705C6"/>
    <w:rsid w:val="00570C64"/>
    <w:rsid w:val="0057177A"/>
    <w:rsid w:val="00595BD2"/>
    <w:rsid w:val="005B39A5"/>
    <w:rsid w:val="005C2BE6"/>
    <w:rsid w:val="005D06ED"/>
    <w:rsid w:val="005D5C8B"/>
    <w:rsid w:val="005E71AC"/>
    <w:rsid w:val="00645F43"/>
    <w:rsid w:val="00652781"/>
    <w:rsid w:val="006B32F9"/>
    <w:rsid w:val="006D2A49"/>
    <w:rsid w:val="006E5746"/>
    <w:rsid w:val="006E6C07"/>
    <w:rsid w:val="00706F89"/>
    <w:rsid w:val="007D6BEA"/>
    <w:rsid w:val="007D7C47"/>
    <w:rsid w:val="00822FA0"/>
    <w:rsid w:val="00824564"/>
    <w:rsid w:val="00831B73"/>
    <w:rsid w:val="00832CF0"/>
    <w:rsid w:val="008C2A4D"/>
    <w:rsid w:val="008E59DD"/>
    <w:rsid w:val="00953968"/>
    <w:rsid w:val="009612F0"/>
    <w:rsid w:val="009651DD"/>
    <w:rsid w:val="009D74A7"/>
    <w:rsid w:val="009D75C0"/>
    <w:rsid w:val="009D797E"/>
    <w:rsid w:val="00A46260"/>
    <w:rsid w:val="00A70E3D"/>
    <w:rsid w:val="00A75575"/>
    <w:rsid w:val="00AA4494"/>
    <w:rsid w:val="00AB1472"/>
    <w:rsid w:val="00B23D4A"/>
    <w:rsid w:val="00B6744F"/>
    <w:rsid w:val="00B713CA"/>
    <w:rsid w:val="00BF00E7"/>
    <w:rsid w:val="00C152E6"/>
    <w:rsid w:val="00C47135"/>
    <w:rsid w:val="00C52A16"/>
    <w:rsid w:val="00C5367F"/>
    <w:rsid w:val="00C72A8A"/>
    <w:rsid w:val="00CD509A"/>
    <w:rsid w:val="00D42974"/>
    <w:rsid w:val="00D47A2B"/>
    <w:rsid w:val="00D50F6E"/>
    <w:rsid w:val="00D57518"/>
    <w:rsid w:val="00D71426"/>
    <w:rsid w:val="00E3508A"/>
    <w:rsid w:val="00E92BF0"/>
    <w:rsid w:val="00EA714D"/>
    <w:rsid w:val="00EE25FA"/>
    <w:rsid w:val="00F06340"/>
    <w:rsid w:val="00F06B60"/>
    <w:rsid w:val="00F1448E"/>
    <w:rsid w:val="00F15918"/>
    <w:rsid w:val="00F46AAF"/>
    <w:rsid w:val="00F725DA"/>
    <w:rsid w:val="00F86C94"/>
    <w:rsid w:val="00FB1B41"/>
    <w:rsid w:val="00FB2C64"/>
    <w:rsid w:val="00FD2567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53DC"/>
  <w15:docId w15:val="{7D1F65DF-39A2-4AD4-B2D2-B092025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5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487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355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548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08A"/>
    <w:rPr>
      <w:color w:val="0563C1"/>
      <w:u w:val="single"/>
    </w:rPr>
  </w:style>
  <w:style w:type="character" w:customStyle="1" w:styleId="xnormaltextrun">
    <w:name w:val="x_normaltextrun"/>
    <w:basedOn w:val="DefaultParagraphFont"/>
    <w:rsid w:val="00E3508A"/>
  </w:style>
  <w:style w:type="paragraph" w:customStyle="1" w:styleId="xmsonormal">
    <w:name w:val="x_msonormal"/>
    <w:basedOn w:val="Normal"/>
    <w:rsid w:val="0065278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51D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D75C0"/>
  </w:style>
  <w:style w:type="character" w:customStyle="1" w:styleId="eop">
    <w:name w:val="eop"/>
    <w:basedOn w:val="DefaultParagraphFont"/>
    <w:rsid w:val="009D75C0"/>
  </w:style>
  <w:style w:type="paragraph" w:customStyle="1" w:styleId="xxxparagraph">
    <w:name w:val="x_x_x_paragraph"/>
    <w:basedOn w:val="Normal"/>
    <w:rsid w:val="00822FA0"/>
    <w:pPr>
      <w:spacing w:after="0" w:line="240" w:lineRule="auto"/>
    </w:pPr>
    <w:rPr>
      <w:rFonts w:ascii="Calibri" w:hAnsi="Calibri" w:cs="Calibri"/>
    </w:rPr>
  </w:style>
  <w:style w:type="character" w:customStyle="1" w:styleId="xxxeop">
    <w:name w:val="x_x_x_eop"/>
    <w:basedOn w:val="DefaultParagraphFont"/>
    <w:rsid w:val="00822FA0"/>
  </w:style>
  <w:style w:type="character" w:customStyle="1" w:styleId="xxxnormaltextrun">
    <w:name w:val="x_x_x_normaltextrun"/>
    <w:basedOn w:val="DefaultParagraphFont"/>
    <w:rsid w:val="00822FA0"/>
  </w:style>
  <w:style w:type="character" w:styleId="UnresolvedMention">
    <w:name w:val="Unresolved Mention"/>
    <w:basedOn w:val="DefaultParagraphFont"/>
    <w:uiPriority w:val="99"/>
    <w:semiHidden/>
    <w:unhideWhenUsed/>
    <w:rsid w:val="000D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eling.pfizer.com/ShowLabeling.aspx?id=14471&amp;format=pdf&amp;" TargetMode="External"/><Relationship Id="rId18" Type="http://schemas.openxmlformats.org/officeDocument/2006/relationships/hyperlink" Target="https://pfizerevents.webex.com/pfizerevents/onstage/g.php?MTID=e1132368ac4e4a9e7e30af627b76eb052" TargetMode="External"/><Relationship Id="rId26" Type="http://schemas.openxmlformats.org/officeDocument/2006/relationships/hyperlink" Target="https://pfizerevents.webex.com/pfizerevents/onstage/g.php?MTID=eb010711aabcc94ad24e6352fd42201d4" TargetMode="External"/><Relationship Id="rId21" Type="http://schemas.openxmlformats.org/officeDocument/2006/relationships/hyperlink" Target="https://pfizerevents.webex.com/pfizerevents/onstage/g.php?MTID=e39ecad76bcb9dad7b9c7e7ccd82fc851" TargetMode="External"/><Relationship Id="rId34" Type="http://schemas.openxmlformats.org/officeDocument/2006/relationships/hyperlink" Target="https://pfizerevents.webex.com/pfizerevents/onstage/g.php?MTID=e67279ace464819673f09737e0839079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labeling.pfizer.com/ShowLabeling.aspx?id=15623" TargetMode="External"/><Relationship Id="rId17" Type="http://schemas.openxmlformats.org/officeDocument/2006/relationships/hyperlink" Target="https://pfizerevents.webex.com/pfizerevents/onstage/g.php?MTID=e75389fa4be11695aeb49065d8212a6db" TargetMode="External"/><Relationship Id="rId25" Type="http://schemas.openxmlformats.org/officeDocument/2006/relationships/hyperlink" Target="https://pfizerevents.webex.com/pfizerevents/onstage/g.php?MTID=e9c1e0e9bd88851aa68f79f015663db2b" TargetMode="External"/><Relationship Id="rId33" Type="http://schemas.openxmlformats.org/officeDocument/2006/relationships/hyperlink" Target="https://pfizerevents.webex.com/pfizerevents/onstage/g.php?MTID=efa2bc7fbcb6466c03534cac355ca441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fizerevents.webex.com/pfizerevents/onstage/g.php?MTID=efa89f541aa4aa9847a6cafc01ee38580" TargetMode="External"/><Relationship Id="rId20" Type="http://schemas.openxmlformats.org/officeDocument/2006/relationships/hyperlink" Target="https://pfizerevents.webex.com/pfizerevents/onstage/g.php?MTID=ed09ea6510f30235a34186396f7d3856f" TargetMode="External"/><Relationship Id="rId29" Type="http://schemas.openxmlformats.org/officeDocument/2006/relationships/hyperlink" Target="https://pfizerevents.webex.com/pfizerevents/onstage/g.php?MTID=ee9974417704d072feb2ddd6126ef16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cdc.gov/vaccines/ed/covid19/pfizer/30040.asp" TargetMode="External"/><Relationship Id="rId24" Type="http://schemas.openxmlformats.org/officeDocument/2006/relationships/hyperlink" Target="https://pfizerevents.webex.com/pfizerevents/onstage/g.php?MTID=eb5071d6b955ca7b4ac5f0309a03a253e" TargetMode="External"/><Relationship Id="rId32" Type="http://schemas.openxmlformats.org/officeDocument/2006/relationships/hyperlink" Target="https://pfizerevents.webex.com/pfizerevents/onstage/g.php?MTID=ec8aefd940eda33cf9321b06b0b669878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fizerevents.webex.com/pfizerevents/onstage/g.php?MTID=e4fabc1b887fd16e73331080bf7f1bcef" TargetMode="External"/><Relationship Id="rId23" Type="http://schemas.openxmlformats.org/officeDocument/2006/relationships/hyperlink" Target="https://pfizerevents.webex.com/pfizerevents/onstage/g.php?MTID=eafea003c57b5855d468a9cc0e8984b88" TargetMode="External"/><Relationship Id="rId28" Type="http://schemas.openxmlformats.org/officeDocument/2006/relationships/hyperlink" Target="https://pfizerevents.webex.com/pfizerevents/onstage/g.php?MTID=e45dfc45c330c8c5e73904afcdff3c1f4" TargetMode="External"/><Relationship Id="rId36" Type="http://schemas.openxmlformats.org/officeDocument/2006/relationships/hyperlink" Target="https://pfizerevents.webex.com/pfizerevents/onstage/g.php?MTID=e4f25a3143be15aaf405138829383643a" TargetMode="External"/><Relationship Id="rId10" Type="http://schemas.openxmlformats.org/officeDocument/2006/relationships/hyperlink" Target="https://www.cdc.gov/vaccines/covid-19/downloads/Pfizer-Pediatric-Reference-Planning.pdf" TargetMode="External"/><Relationship Id="rId19" Type="http://schemas.openxmlformats.org/officeDocument/2006/relationships/hyperlink" Target="https://pfizerevents.webex.com/pfizerevents/onstage/g.php?MTID=ed24acc571367732598f98c51bcf0adc8" TargetMode="External"/><Relationship Id="rId31" Type="http://schemas.openxmlformats.org/officeDocument/2006/relationships/hyperlink" Target="https://pfizerevents.webex.com/pfizerevents/onstage/g.php?MTID=ed29e05ce8c20ac77b3919a7bb7419a0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vaccines/covid-19/planning/children.html" TargetMode="External"/><Relationship Id="rId14" Type="http://schemas.openxmlformats.org/officeDocument/2006/relationships/hyperlink" Target="https://www.fda.gov/media/153714/download" TargetMode="External"/><Relationship Id="rId22" Type="http://schemas.openxmlformats.org/officeDocument/2006/relationships/hyperlink" Target="https://pfizerevents.webex.com/pfizerevents/onstage/g.php?MTID=eb43ea9657eda1b56dc789b6ba4954193" TargetMode="External"/><Relationship Id="rId27" Type="http://schemas.openxmlformats.org/officeDocument/2006/relationships/hyperlink" Target="https://pfizerevents.webex.com/pfizerevents/onstage/g.php?MTID=eec096705f0dd488c4cced403ec21fe25" TargetMode="External"/><Relationship Id="rId30" Type="http://schemas.openxmlformats.org/officeDocument/2006/relationships/hyperlink" Target="https://pfizerevents.webex.com/pfizerevents/onstage/g.php?MTID=edf0d2b68651a63a59793469a2be06ccf" TargetMode="External"/><Relationship Id="rId35" Type="http://schemas.openxmlformats.org/officeDocument/2006/relationships/hyperlink" Target="https://pfizerevents.webex.com/pfizerevents/onstage/g.php?MTID=e584b07dead90ab5f96417b031b0a1de1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AD1B3026DC2429245E0BDD31A0F5B" ma:contentTypeVersion="11" ma:contentTypeDescription="Create a new document." ma:contentTypeScope="" ma:versionID="2abf9f4f5ebe3f7fa43ee71b108dad97">
  <xsd:schema xmlns:xsd="http://www.w3.org/2001/XMLSchema" xmlns:xs="http://www.w3.org/2001/XMLSchema" xmlns:p="http://schemas.microsoft.com/office/2006/metadata/properties" xmlns:ns3="8d172f1a-8695-4e94-9a7e-4924ae1488cf" xmlns:ns4="7d143efd-34eb-4608-8c47-f1356e98f16a" targetNamespace="http://schemas.microsoft.com/office/2006/metadata/properties" ma:root="true" ma:fieldsID="907c13ffea6ea0b36be1b2020bce4c4d" ns3:_="" ns4:_="">
    <xsd:import namespace="8d172f1a-8695-4e94-9a7e-4924ae1488cf"/>
    <xsd:import namespace="7d143efd-34eb-4608-8c47-f1356e98f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2f1a-8695-4e94-9a7e-4924ae148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43efd-34eb-4608-8c47-f1356e98f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B9BFE-E0C8-438F-B54C-A226C650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72f1a-8695-4e94-9a7e-4924ae1488cf"/>
    <ds:schemaRef ds:uri="7d143efd-34eb-4608-8c47-f1356e98f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F0BE-E141-4256-93B5-9EE15AD9E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4C2CD-5EDA-4833-81CD-96B56EEE2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Seavia Dixon</cp:lastModifiedBy>
  <cp:revision>24</cp:revision>
  <cp:lastPrinted>2021-10-26T18:31:00Z</cp:lastPrinted>
  <dcterms:created xsi:type="dcterms:W3CDTF">2021-11-30T14:06:00Z</dcterms:created>
  <dcterms:modified xsi:type="dcterms:W3CDTF">2021-11-30T14:39:00Z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0x0101002F3AD1B3026DC2429245E0BDD31A0F5B</vt:lpwstr>
  </property>
</Properties>
</file>